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6D5E380B" w:rsidR="004C75B8" w:rsidRDefault="000F6BB5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</w:t>
      </w:r>
      <w:r>
        <w:rPr>
          <w:rFonts w:cs="Arial" w:hint="eastAsia"/>
          <w:b/>
          <w:noProof/>
          <w:sz w:val="24"/>
          <w:lang w:eastAsia="zh-CN"/>
        </w:rPr>
        <w:t>70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3E28B2">
        <w:rPr>
          <w:rFonts w:cs="Arial" w:hint="eastAsia"/>
          <w:b/>
          <w:noProof/>
          <w:sz w:val="24"/>
          <w:lang w:eastAsia="zh-CN"/>
        </w:rPr>
        <w:t>5</w:t>
      </w:r>
      <w:r w:rsidR="00E80D81">
        <w:rPr>
          <w:rFonts w:cs="Arial" w:hint="eastAsia"/>
          <w:b/>
          <w:noProof/>
          <w:sz w:val="24"/>
          <w:lang w:eastAsia="zh-CN"/>
        </w:rPr>
        <w:t>07095</w:t>
      </w:r>
      <w:bookmarkStart w:id="1" w:name="_GoBack"/>
      <w:bookmarkEnd w:id="1"/>
    </w:p>
    <w:p w14:paraId="53F8655B" w14:textId="4F3CAACD" w:rsidR="004C75B8" w:rsidRDefault="000F6BB5" w:rsidP="004C75B8">
      <w:pPr>
        <w:pStyle w:val="CRCoverPage"/>
        <w:outlineLvl w:val="0"/>
        <w:rPr>
          <w:b/>
          <w:noProof/>
          <w:sz w:val="24"/>
        </w:rPr>
      </w:pPr>
      <w:r w:rsidRPr="000F6BB5">
        <w:rPr>
          <w:rFonts w:cs="Arial"/>
          <w:b/>
          <w:bCs/>
          <w:sz w:val="24"/>
          <w:lang w:eastAsia="zh-CN"/>
        </w:rPr>
        <w:t>Goteborg, Sweden, 25 – 29 August 2025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</w:t>
      </w:r>
      <w:r w:rsidR="003E28B2">
        <w:rPr>
          <w:b/>
          <w:noProof/>
          <w:color w:val="3333FF"/>
        </w:rPr>
        <w:t>(revision of S2-2</w:t>
      </w:r>
      <w:r w:rsidR="003E28B2">
        <w:rPr>
          <w:rFonts w:hint="eastAsia"/>
          <w:b/>
          <w:noProof/>
          <w:color w:val="3333FF"/>
          <w:lang w:eastAsia="zh-CN"/>
        </w:rPr>
        <w:t>5xxxxx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52D4EA23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163DEC">
        <w:rPr>
          <w:rFonts w:ascii="Arial" w:hAnsi="Arial" w:cs="Arial" w:hint="eastAsia"/>
          <w:b/>
          <w:lang w:eastAsia="zh-CN"/>
        </w:rPr>
        <w:t>New KI</w:t>
      </w:r>
      <w:r w:rsidR="00495ABE">
        <w:rPr>
          <w:rFonts w:ascii="Arial" w:hAnsi="Arial" w:cs="Arial" w:hint="eastAsia"/>
          <w:b/>
          <w:lang w:eastAsia="zh-CN"/>
        </w:rPr>
        <w:t xml:space="preserve">: </w:t>
      </w:r>
      <w:r w:rsidR="00E33D9E">
        <w:rPr>
          <w:rFonts w:ascii="Arial" w:hAnsi="Arial" w:cs="Arial"/>
          <w:b/>
          <w:lang w:eastAsia="zh-CN"/>
        </w:rPr>
        <w:t>S</w:t>
      </w:r>
      <w:r w:rsidR="00E33D9E" w:rsidRPr="00E33D9E">
        <w:rPr>
          <w:rFonts w:ascii="Arial" w:hAnsi="Arial" w:cs="Arial"/>
          <w:b/>
          <w:lang w:eastAsia="zh-CN"/>
        </w:rPr>
        <w:t xml:space="preserve">upport of </w:t>
      </w:r>
      <w:proofErr w:type="spellStart"/>
      <w:r w:rsidR="00E33D9E" w:rsidRPr="00E33D9E">
        <w:rPr>
          <w:rFonts w:ascii="Arial" w:hAnsi="Arial" w:cs="Arial"/>
          <w:b/>
          <w:lang w:eastAsia="zh-CN"/>
        </w:rPr>
        <w:t>AIoT</w:t>
      </w:r>
      <w:proofErr w:type="spellEnd"/>
      <w:r w:rsidR="00E33D9E" w:rsidRPr="00E33D9E">
        <w:rPr>
          <w:rFonts w:ascii="Arial" w:hAnsi="Arial" w:cs="Arial"/>
          <w:b/>
          <w:lang w:eastAsia="zh-CN"/>
        </w:rPr>
        <w:t xml:space="preserve"> services in Topology 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1391CB45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6BB5">
        <w:rPr>
          <w:rFonts w:ascii="Arial" w:hAnsi="Arial" w:cs="Arial" w:hint="eastAsia"/>
          <w:b/>
          <w:lang w:eastAsia="zh-CN"/>
        </w:rPr>
        <w:t>20</w:t>
      </w:r>
      <w:r>
        <w:rPr>
          <w:rFonts w:ascii="Arial" w:hAnsi="Arial" w:cs="Arial"/>
          <w:b/>
        </w:rPr>
        <w:t>.</w:t>
      </w:r>
      <w:r w:rsidR="000F6BB5">
        <w:rPr>
          <w:rFonts w:ascii="Arial" w:hAnsi="Arial" w:cs="Arial" w:hint="eastAsia"/>
          <w:b/>
          <w:lang w:eastAsia="zh-CN"/>
        </w:rPr>
        <w:t>5.1</w:t>
      </w:r>
    </w:p>
    <w:p w14:paraId="1A0A4326" w14:textId="531C3F9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F6BB5" w:rsidRPr="000F6BB5">
        <w:rPr>
          <w:rFonts w:ascii="Arial" w:hAnsi="Arial" w:cs="Arial"/>
          <w:b/>
          <w:lang w:eastAsia="zh-CN"/>
        </w:rPr>
        <w:t>FS_AmbientIoT_Ph2_ARC</w:t>
      </w:r>
      <w:r w:rsidR="001262D0" w:rsidRPr="001262D0">
        <w:rPr>
          <w:rFonts w:ascii="Arial" w:hAnsi="Arial" w:cs="Arial"/>
          <w:b/>
        </w:rPr>
        <w:t xml:space="preserve"> </w:t>
      </w:r>
      <w:r w:rsidR="000F6BB5">
        <w:rPr>
          <w:rFonts w:ascii="Arial" w:hAnsi="Arial" w:cs="Arial"/>
          <w:b/>
        </w:rPr>
        <w:t>/ Rel-</w:t>
      </w:r>
      <w:r w:rsidR="000F6BB5">
        <w:rPr>
          <w:rFonts w:ascii="Arial" w:hAnsi="Arial" w:cs="Arial" w:hint="eastAsia"/>
          <w:b/>
          <w:lang w:eastAsia="zh-CN"/>
        </w:rPr>
        <w:t>20</w:t>
      </w:r>
    </w:p>
    <w:p w14:paraId="72B19CE1" w14:textId="2588B4DB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2154F7">
        <w:rPr>
          <w:rFonts w:ascii="Arial" w:hAnsi="Arial" w:cs="Arial" w:hint="eastAsia"/>
          <w:i/>
          <w:lang w:eastAsia="zh-CN"/>
        </w:rPr>
        <w:t xml:space="preserve">proposes </w:t>
      </w:r>
      <w:r w:rsidR="00BD555C">
        <w:rPr>
          <w:rFonts w:ascii="Arial" w:hAnsi="Arial" w:cs="Arial" w:hint="eastAsia"/>
          <w:i/>
          <w:lang w:eastAsia="zh-CN"/>
        </w:rPr>
        <w:t>a new KI</w:t>
      </w:r>
      <w:r w:rsidR="00E33D9E">
        <w:rPr>
          <w:rFonts w:ascii="Arial" w:hAnsi="Arial" w:cs="Arial" w:hint="eastAsia"/>
          <w:i/>
          <w:lang w:eastAsia="zh-CN"/>
        </w:rPr>
        <w:t xml:space="preserve"> for WT#1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0E59ADC" w14:textId="3E9F6D82" w:rsidR="0073440A" w:rsidRDefault="000034A1" w:rsidP="0073440A">
      <w:pPr>
        <w:pStyle w:val="1"/>
        <w:rPr>
          <w:lang w:eastAsia="zh-CN"/>
        </w:rPr>
      </w:pPr>
      <w:r>
        <w:rPr>
          <w:rFonts w:hint="eastAsia"/>
          <w:lang w:eastAsia="zh-CN"/>
        </w:rPr>
        <w:t>1</w:t>
      </w:r>
      <w:r w:rsidR="00433F2E">
        <w:rPr>
          <w:rFonts w:hint="eastAsia"/>
          <w:lang w:eastAsia="zh-CN"/>
        </w:rPr>
        <w:tab/>
      </w:r>
      <w:r w:rsidR="00975C9F">
        <w:rPr>
          <w:rFonts w:hint="eastAsia"/>
          <w:lang w:eastAsia="zh-CN"/>
        </w:rPr>
        <w:t>Discussion</w:t>
      </w:r>
    </w:p>
    <w:p w14:paraId="26DD670D" w14:textId="5C687D10" w:rsidR="0029488F" w:rsidRDefault="00495ABE" w:rsidP="0029488F">
      <w:pPr>
        <w:rPr>
          <w:lang w:eastAsia="zh-CN"/>
        </w:rPr>
      </w:pPr>
      <w:r>
        <w:rPr>
          <w:rFonts w:hint="eastAsia"/>
          <w:lang w:eastAsia="zh-CN"/>
        </w:rPr>
        <w:t xml:space="preserve">WT#1 of </w:t>
      </w:r>
      <w:r w:rsidRPr="00495ABE">
        <w:rPr>
          <w:lang w:eastAsia="zh-CN"/>
        </w:rPr>
        <w:t>FS_AmbientIoT_Ph2_ARC</w:t>
      </w:r>
      <w:r>
        <w:rPr>
          <w:rFonts w:hint="eastAsia"/>
          <w:lang w:eastAsia="zh-CN"/>
        </w:rPr>
        <w:t xml:space="preserve"> SID (</w:t>
      </w:r>
      <w:r w:rsidRPr="00495ABE">
        <w:rPr>
          <w:lang w:eastAsia="zh-CN"/>
        </w:rPr>
        <w:t>SP-250834</w:t>
      </w:r>
      <w:r>
        <w:rPr>
          <w:rFonts w:hint="eastAsia"/>
          <w:lang w:eastAsia="zh-CN"/>
        </w:rPr>
        <w:t>)</w:t>
      </w:r>
      <w:r w:rsidR="00375CC7">
        <w:rPr>
          <w:rFonts w:hint="eastAsia"/>
          <w:lang w:eastAsia="zh-CN"/>
        </w:rPr>
        <w:t xml:space="preserve"> is as followings:</w:t>
      </w:r>
    </w:p>
    <w:p w14:paraId="6B4B7EBC" w14:textId="77777777" w:rsidR="00EE251D" w:rsidRPr="00CF6C70" w:rsidRDefault="00EE251D" w:rsidP="00EE251D">
      <w:pPr>
        <w:pStyle w:val="B1"/>
      </w:pPr>
      <w:r w:rsidRPr="00CF6C70">
        <w:rPr>
          <w:b/>
          <w:bCs/>
        </w:rPr>
        <w:t xml:space="preserve">WT#1: Study the support of </w:t>
      </w:r>
      <w:proofErr w:type="spellStart"/>
      <w:r w:rsidRPr="00CF6C70">
        <w:rPr>
          <w:b/>
          <w:bCs/>
        </w:rPr>
        <w:t>AIoT</w:t>
      </w:r>
      <w:proofErr w:type="spellEnd"/>
      <w:r w:rsidRPr="00CF6C70">
        <w:rPr>
          <w:b/>
          <w:bCs/>
        </w:rPr>
        <w:t xml:space="preserve"> services in Topology 2</w:t>
      </w:r>
      <w:r w:rsidRPr="00CF6C70">
        <w:t>, including:</w:t>
      </w:r>
    </w:p>
    <w:p w14:paraId="4A49EFE0" w14:textId="2BC0F949" w:rsidR="00EE251D" w:rsidRPr="00CF6C70" w:rsidRDefault="00375CC7" w:rsidP="00EE251D">
      <w:pPr>
        <w:pStyle w:val="B2"/>
      </w:pPr>
      <w:r>
        <w:t>-</w:t>
      </w:r>
      <w:r>
        <w:tab/>
      </w:r>
      <w:r w:rsidR="00EE251D" w:rsidRPr="00CF6C70">
        <w:t xml:space="preserve">Study and investigate how to support </w:t>
      </w:r>
      <w:proofErr w:type="spellStart"/>
      <w:r w:rsidR="00EE251D" w:rsidRPr="00CF6C70">
        <w:t>AIoT</w:t>
      </w:r>
      <w:proofErr w:type="spellEnd"/>
      <w:r w:rsidR="00EE251D" w:rsidRPr="00CF6C70">
        <w:t xml:space="preserve"> services under the RRC-based option for UE Reader connectivity.</w:t>
      </w:r>
    </w:p>
    <w:p w14:paraId="11844EB4" w14:textId="77777777" w:rsidR="00EE251D" w:rsidRPr="00CF6C70" w:rsidRDefault="00EE251D" w:rsidP="00EE251D">
      <w:pPr>
        <w:pStyle w:val="NO"/>
      </w:pPr>
      <w:r w:rsidRPr="00CF6C70">
        <w:t xml:space="preserve">NOTE </w:t>
      </w:r>
      <w:r>
        <w:t>3</w:t>
      </w:r>
      <w:r w:rsidRPr="00CF6C70">
        <w:t>:</w:t>
      </w:r>
      <w:r w:rsidRPr="00CF6C70">
        <w:tab/>
        <w:t>Rel-19 TR solution and interim conclusion should be used as basis for rel-20 work. Solution submitted to rel-20 need to align with rel-19 TR interim conclusion.</w:t>
      </w:r>
      <w:r w:rsidRPr="00CF6C70">
        <w:rPr>
          <w:rFonts w:hint="eastAsia"/>
          <w:lang w:eastAsia="zh-CN"/>
        </w:rPr>
        <w:t xml:space="preserve"> </w:t>
      </w:r>
      <w:r w:rsidRPr="00CF6C70">
        <w:t xml:space="preserve">No </w:t>
      </w:r>
      <w:r w:rsidRPr="009B34C2">
        <w:t>rel-19</w:t>
      </w:r>
      <w:r>
        <w:t xml:space="preserve"> </w:t>
      </w:r>
      <w:proofErr w:type="spellStart"/>
      <w:r w:rsidRPr="00CF6C70">
        <w:t>AIoT</w:t>
      </w:r>
      <w:proofErr w:type="spellEnd"/>
      <w:r w:rsidRPr="00CF6C70">
        <w:t xml:space="preserve"> Device impact from this WT is expected.</w:t>
      </w:r>
    </w:p>
    <w:p w14:paraId="536B3693" w14:textId="756B14EC" w:rsidR="00B11C7A" w:rsidRPr="00B11C7A" w:rsidRDefault="00106005" w:rsidP="0029488F">
      <w:pPr>
        <w:rPr>
          <w:lang w:val="en-US" w:eastAsia="zh-CN"/>
        </w:rPr>
      </w:pPr>
      <w:r>
        <w:rPr>
          <w:lang w:val="en-US" w:eastAsia="zh-CN"/>
        </w:rPr>
        <w:t>T</w:t>
      </w:r>
      <w:r w:rsidR="007A0A58">
        <w:rPr>
          <w:rFonts w:hint="eastAsia"/>
          <w:lang w:val="en-US" w:eastAsia="zh-CN"/>
        </w:rPr>
        <w:t>his paper proposes a new Key I</w:t>
      </w:r>
      <w:r>
        <w:rPr>
          <w:rFonts w:hint="eastAsia"/>
          <w:lang w:val="en-US" w:eastAsia="zh-CN"/>
        </w:rPr>
        <w:t>ssue for WT#1.</w:t>
      </w:r>
    </w:p>
    <w:p w14:paraId="44293F3A" w14:textId="24B24E6F" w:rsidR="0029488F" w:rsidRPr="0029488F" w:rsidRDefault="0029488F" w:rsidP="0029488F">
      <w:pPr>
        <w:pStyle w:val="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</w:r>
      <w:r>
        <w:t>Proposal</w:t>
      </w:r>
    </w:p>
    <w:p w14:paraId="37D0BD2F" w14:textId="3E95E1A8" w:rsidR="00A31DE4" w:rsidRPr="00A31DE4" w:rsidRDefault="0029488F" w:rsidP="00FB7171">
      <w:pPr>
        <w:rPr>
          <w:lang w:eastAsia="zh-CN"/>
        </w:rPr>
      </w:pPr>
      <w:bookmarkStart w:id="2" w:name="_Hlk513714389"/>
      <w:r>
        <w:rPr>
          <w:rFonts w:hint="eastAsia"/>
          <w:lang w:eastAsia="zh-CN"/>
        </w:rPr>
        <w:t>It is proposed to update the TR 23.</w:t>
      </w:r>
      <w:r w:rsidR="002E5809">
        <w:rPr>
          <w:rFonts w:hint="eastAsia"/>
          <w:lang w:eastAsia="zh-CN"/>
        </w:rPr>
        <w:t>700-30</w:t>
      </w:r>
      <w:r w:rsidR="005F27DE">
        <w:rPr>
          <w:rFonts w:hint="eastAsia"/>
          <w:lang w:eastAsia="zh-CN"/>
        </w:rPr>
        <w:t xml:space="preserve"> as followings.</w:t>
      </w:r>
    </w:p>
    <w:p w14:paraId="3B2E33C2" w14:textId="6ED3085A" w:rsidR="007210D8" w:rsidRPr="005156C2" w:rsidRDefault="00390639" w:rsidP="00515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EB230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EB230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(All Text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2E34FAC" w14:textId="529E0AD3" w:rsidR="001B1561" w:rsidRPr="00822E86" w:rsidRDefault="001B1561" w:rsidP="001B1561">
      <w:pPr>
        <w:pStyle w:val="20"/>
      </w:pPr>
      <w:bookmarkStart w:id="3" w:name="_Toc26386412"/>
      <w:bookmarkStart w:id="4" w:name="_Toc26431218"/>
      <w:bookmarkStart w:id="5" w:name="_Toc30694614"/>
      <w:bookmarkStart w:id="6" w:name="_Toc43906636"/>
      <w:bookmarkStart w:id="7" w:name="_Toc43906752"/>
      <w:bookmarkStart w:id="8" w:name="_Toc44311878"/>
      <w:bookmarkStart w:id="9" w:name="_Toc50536520"/>
      <w:bookmarkStart w:id="10" w:name="_Toc54930292"/>
      <w:bookmarkStart w:id="11" w:name="_Toc54968097"/>
      <w:bookmarkStart w:id="12" w:name="_Toc57236419"/>
      <w:bookmarkStart w:id="13" w:name="_Toc57236582"/>
      <w:bookmarkStart w:id="14" w:name="_Toc57530223"/>
      <w:bookmarkStart w:id="15" w:name="_Toc57532424"/>
      <w:bookmarkStart w:id="16" w:name="_Toc153792589"/>
      <w:bookmarkStart w:id="17" w:name="_Toc153792674"/>
      <w:bookmarkStart w:id="18" w:name="_Toc203654565"/>
      <w:bookmarkEnd w:id="2"/>
      <w:proofErr w:type="gramStart"/>
      <w:r w:rsidRPr="00822E86">
        <w:t>5.</w:t>
      </w:r>
      <w:r>
        <w:t>X</w:t>
      </w:r>
      <w:proofErr w:type="gramEnd"/>
      <w:r w:rsidRPr="00822E86">
        <w:tab/>
        <w:t>Key Issue #</w:t>
      </w:r>
      <w:r>
        <w:t>X</w:t>
      </w:r>
      <w:r w:rsidRPr="00822E86">
        <w:t xml:space="preserve">: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rPr>
          <w:rFonts w:hint="eastAsia"/>
          <w:lang w:eastAsia="zh-CN"/>
        </w:rPr>
        <w:t>S</w:t>
      </w:r>
      <w:r w:rsidRPr="001B1561">
        <w:t xml:space="preserve">upport of </w:t>
      </w:r>
      <w:proofErr w:type="spellStart"/>
      <w:r w:rsidRPr="001B1561">
        <w:t>AIoT</w:t>
      </w:r>
      <w:proofErr w:type="spellEnd"/>
      <w:r w:rsidRPr="001B1561">
        <w:t xml:space="preserve"> services in Topology 2</w:t>
      </w:r>
    </w:p>
    <w:p w14:paraId="0BD48CF8" w14:textId="4F28E112" w:rsidR="00627134" w:rsidRDefault="001B1561" w:rsidP="00EB230F">
      <w:pPr>
        <w:pStyle w:val="B1"/>
        <w:ind w:left="0" w:firstLine="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his Key Issue aims to study the following aspects:</w:t>
      </w:r>
    </w:p>
    <w:p w14:paraId="641A18F2" w14:textId="6BEEFFC1" w:rsidR="001B1561" w:rsidRDefault="001B1561" w:rsidP="001B1561">
      <w:pPr>
        <w:pStyle w:val="B2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H</w:t>
      </w:r>
      <w:r w:rsidRPr="00CF6C70">
        <w:t xml:space="preserve">ow to support </w:t>
      </w:r>
      <w:proofErr w:type="spellStart"/>
      <w:r w:rsidRPr="00CF6C70">
        <w:t>AIoT</w:t>
      </w:r>
      <w:proofErr w:type="spellEnd"/>
      <w:r w:rsidRPr="00CF6C70">
        <w:t xml:space="preserve"> services </w:t>
      </w:r>
      <w:r w:rsidR="00950E87">
        <w:rPr>
          <w:rFonts w:hint="eastAsia"/>
          <w:lang w:eastAsia="zh-CN"/>
        </w:rPr>
        <w:t xml:space="preserve">procedure </w:t>
      </w:r>
      <w:r w:rsidRPr="00CF6C70">
        <w:t>under the RRC-based option for UE Reader connectivity.</w:t>
      </w:r>
    </w:p>
    <w:p w14:paraId="11B9A88F" w14:textId="1B46323F" w:rsidR="00950E87" w:rsidRDefault="00950E87" w:rsidP="001B1561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How to support UE Reader selection.</w:t>
      </w:r>
    </w:p>
    <w:p w14:paraId="6F025D1F" w14:textId="2CF7F27F" w:rsidR="00950E87" w:rsidRPr="00CF6C70" w:rsidRDefault="00950E87" w:rsidP="001B1561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How to support UE Reader authorization.</w:t>
      </w:r>
    </w:p>
    <w:p w14:paraId="7AECFC96" w14:textId="161B28BF" w:rsidR="00C41FB1" w:rsidRDefault="001B1561" w:rsidP="001B1561">
      <w:pPr>
        <w:pStyle w:val="NO"/>
        <w:rPr>
          <w:lang w:eastAsia="zh-CN"/>
        </w:rPr>
      </w:pPr>
      <w:r w:rsidRPr="00CF6C70">
        <w:t xml:space="preserve">NOTE </w:t>
      </w:r>
      <w:r>
        <w:rPr>
          <w:rFonts w:hint="eastAsia"/>
          <w:lang w:eastAsia="zh-CN"/>
        </w:rPr>
        <w:t>1</w:t>
      </w:r>
      <w:r w:rsidRPr="00CF6C70">
        <w:t>:</w:t>
      </w:r>
      <w:r w:rsidRPr="00CF6C70">
        <w:tab/>
      </w:r>
      <w:r w:rsidR="00C41FB1">
        <w:rPr>
          <w:rFonts w:hint="eastAsia"/>
          <w:lang w:eastAsia="zh-CN"/>
        </w:rPr>
        <w:t>I</w:t>
      </w:r>
      <w:r w:rsidRPr="00CF6C70">
        <w:t>nterim conclusion</w:t>
      </w:r>
      <w:r w:rsidR="00C41FB1">
        <w:rPr>
          <w:rFonts w:hint="eastAsia"/>
          <w:lang w:eastAsia="zh-CN"/>
        </w:rPr>
        <w:t>s on RRC-based solution in TR 23.700-13 [xx]</w:t>
      </w:r>
      <w:r w:rsidRPr="00CF6C70">
        <w:t xml:space="preserve"> should be used as basis for </w:t>
      </w:r>
      <w:r w:rsidR="00013DEC">
        <w:rPr>
          <w:rFonts w:hint="eastAsia"/>
          <w:lang w:eastAsia="zh-CN"/>
        </w:rPr>
        <w:t xml:space="preserve">developing </w:t>
      </w:r>
      <w:r w:rsidR="00C41FB1">
        <w:rPr>
          <w:lang w:eastAsia="zh-CN"/>
        </w:rPr>
        <w:t>solutions</w:t>
      </w:r>
      <w:r w:rsidR="00C41FB1">
        <w:rPr>
          <w:rFonts w:hint="eastAsia"/>
          <w:lang w:eastAsia="zh-CN"/>
        </w:rPr>
        <w:t xml:space="preserve"> for this key issue</w:t>
      </w:r>
      <w:r w:rsidR="00C41FB1">
        <w:rPr>
          <w:lang w:eastAsia="zh-CN"/>
        </w:rPr>
        <w:t>.</w:t>
      </w:r>
    </w:p>
    <w:p w14:paraId="75B5864D" w14:textId="1FE7F73B" w:rsidR="001B1561" w:rsidRDefault="00C41FB1" w:rsidP="001B1561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 w:rsidR="00013DE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2:</w:t>
      </w:r>
      <w:r>
        <w:rPr>
          <w:rFonts w:hint="eastAsia"/>
          <w:lang w:eastAsia="zh-CN"/>
        </w:rPr>
        <w:tab/>
      </w:r>
      <w:r w:rsidR="001B1561" w:rsidRPr="00CF6C70">
        <w:t xml:space="preserve">No </w:t>
      </w:r>
      <w:r>
        <w:rPr>
          <w:rFonts w:hint="eastAsia"/>
          <w:lang w:eastAsia="zh-CN"/>
        </w:rPr>
        <w:t>R</w:t>
      </w:r>
      <w:r w:rsidR="001B1561" w:rsidRPr="009B34C2">
        <w:t>el-19</w:t>
      </w:r>
      <w:r w:rsidR="001B1561">
        <w:t xml:space="preserve"> </w:t>
      </w:r>
      <w:proofErr w:type="spellStart"/>
      <w:r w:rsidR="001B1561" w:rsidRPr="00CF6C70">
        <w:t>AIoT</w:t>
      </w:r>
      <w:proofErr w:type="spellEnd"/>
      <w:r w:rsidR="001B1561" w:rsidRPr="00CF6C70">
        <w:t xml:space="preserve"> Device impact from this </w:t>
      </w:r>
      <w:r>
        <w:rPr>
          <w:rFonts w:hint="eastAsia"/>
          <w:lang w:eastAsia="zh-CN"/>
        </w:rPr>
        <w:t>KI</w:t>
      </w:r>
      <w:r w:rsidR="001B1561" w:rsidRPr="00CF6C70">
        <w:t xml:space="preserve"> is expected.</w:t>
      </w:r>
    </w:p>
    <w:p w14:paraId="091F5337" w14:textId="799532B9" w:rsidR="00E2253F" w:rsidRPr="00E2253F" w:rsidRDefault="00E2253F" w:rsidP="001B1561">
      <w:pPr>
        <w:pStyle w:val="NO"/>
        <w:rPr>
          <w:lang w:eastAsia="zh-CN"/>
        </w:rPr>
      </w:pPr>
      <w:r>
        <w:rPr>
          <w:rFonts w:hint="eastAsia"/>
          <w:lang w:eastAsia="zh-CN"/>
        </w:rPr>
        <w:t>NOTE 3:</w:t>
      </w:r>
      <w:r>
        <w:rPr>
          <w:rFonts w:hint="eastAsia"/>
          <w:lang w:eastAsia="zh-CN"/>
        </w:rPr>
        <w:tab/>
        <w:t xml:space="preserve">Only the </w:t>
      </w:r>
      <w:r w:rsidRPr="00E2253F">
        <w:rPr>
          <w:lang w:eastAsia="zh-CN"/>
        </w:rPr>
        <w:t>Indirect Connectivity</w:t>
      </w:r>
      <w:r>
        <w:rPr>
          <w:rFonts w:hint="eastAsia"/>
          <w:lang w:eastAsia="zh-CN"/>
        </w:rPr>
        <w:t xml:space="preserve"> architecture as defined in TS 23.369 [xx] is </w:t>
      </w:r>
      <w:r w:rsidR="00E12C84">
        <w:rPr>
          <w:rFonts w:hint="eastAsia"/>
          <w:lang w:eastAsia="zh-CN"/>
        </w:rPr>
        <w:t>applied</w:t>
      </w:r>
      <w:r>
        <w:rPr>
          <w:rFonts w:hint="eastAsia"/>
          <w:lang w:eastAsia="zh-CN"/>
        </w:rPr>
        <w:t xml:space="preserve"> for this KI.</w:t>
      </w:r>
    </w:p>
    <w:p w14:paraId="6E4F51B1" w14:textId="4A96BCC1" w:rsidR="001B1561" w:rsidRPr="001B1561" w:rsidRDefault="00E2253F" w:rsidP="00E2253F">
      <w:pPr>
        <w:pStyle w:val="NO"/>
        <w:rPr>
          <w:lang w:eastAsia="zh-CN"/>
        </w:rPr>
      </w:pPr>
      <w:r>
        <w:rPr>
          <w:rFonts w:hint="eastAsia"/>
          <w:lang w:eastAsia="zh-CN"/>
        </w:rPr>
        <w:t>NOTE 4</w:t>
      </w:r>
      <w:r w:rsidR="00013DEC">
        <w:rPr>
          <w:rFonts w:hint="eastAsia"/>
          <w:lang w:eastAsia="zh-CN"/>
        </w:rPr>
        <w:t>:</w:t>
      </w:r>
      <w:r w:rsidR="00013DEC">
        <w:rPr>
          <w:rFonts w:hint="eastAsia"/>
          <w:lang w:eastAsia="zh-CN"/>
        </w:rPr>
        <w:tab/>
      </w:r>
      <w:r w:rsidR="009A5DE7">
        <w:rPr>
          <w:rFonts w:hint="eastAsia"/>
          <w:lang w:eastAsia="zh-CN"/>
        </w:rPr>
        <w:t>Conclusions of this KI will be coordinated with RAN WGs.</w:t>
      </w:r>
    </w:p>
    <w:p w14:paraId="0EFDC8AD" w14:textId="77777777" w:rsidR="00627134" w:rsidRPr="0042466D" w:rsidRDefault="00627134" w:rsidP="00627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627134" w:rsidRDefault="00EB25AF" w:rsidP="00007082"/>
    <w:sectPr w:rsidR="00EB25AF" w:rsidRPr="00627134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BB2408" w14:textId="77777777" w:rsidR="00753815" w:rsidRDefault="00753815">
      <w:r>
        <w:separator/>
      </w:r>
    </w:p>
    <w:p w14:paraId="5A621368" w14:textId="77777777" w:rsidR="00753815" w:rsidRDefault="00753815"/>
  </w:endnote>
  <w:endnote w:type="continuationSeparator" w:id="0">
    <w:p w14:paraId="3B98A54D" w14:textId="77777777" w:rsidR="00753815" w:rsidRDefault="00753815">
      <w:r>
        <w:continuationSeparator/>
      </w:r>
    </w:p>
    <w:p w14:paraId="6A0A5350" w14:textId="77777777" w:rsidR="00753815" w:rsidRDefault="00753815"/>
  </w:endnote>
  <w:endnote w:type="continuationNotice" w:id="1">
    <w:p w14:paraId="723E6E5F" w14:textId="77777777" w:rsidR="00753815" w:rsidRDefault="007538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9608E1" w:rsidRDefault="009608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9608E1" w:rsidRDefault="009608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9608E1" w:rsidRDefault="009608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5D6C27" w14:textId="77777777" w:rsidR="00753815" w:rsidRDefault="00753815">
      <w:r>
        <w:separator/>
      </w:r>
    </w:p>
    <w:p w14:paraId="150AE9AA" w14:textId="77777777" w:rsidR="00753815" w:rsidRDefault="00753815"/>
  </w:footnote>
  <w:footnote w:type="continuationSeparator" w:id="0">
    <w:p w14:paraId="0EAAE8CA" w14:textId="77777777" w:rsidR="00753815" w:rsidRDefault="00753815">
      <w:r>
        <w:continuationSeparator/>
      </w:r>
    </w:p>
    <w:p w14:paraId="4DB145E1" w14:textId="77777777" w:rsidR="00753815" w:rsidRDefault="00753815"/>
  </w:footnote>
  <w:footnote w:type="continuationNotice" w:id="1">
    <w:p w14:paraId="3F749C48" w14:textId="77777777" w:rsidR="00753815" w:rsidRDefault="0075381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9608E1" w:rsidRDefault="009608E1"/>
  <w:p w14:paraId="5D25967C" w14:textId="77777777" w:rsidR="009608E1" w:rsidRDefault="009608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9608E1" w:rsidRPr="00861603" w:rsidRDefault="009608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9608E1" w:rsidRPr="00861603" w:rsidRDefault="009608E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80D81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9608E1" w:rsidRPr="00861603" w:rsidRDefault="009608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20AA54E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883082D"/>
    <w:multiLevelType w:val="hybridMultilevel"/>
    <w:tmpl w:val="E6EA42D4"/>
    <w:lvl w:ilvl="0" w:tplc="20EEB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2963"/>
    <w:rsid w:val="00003395"/>
    <w:rsid w:val="000034A1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D55"/>
    <w:rsid w:val="00013DEC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C4F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5CE"/>
    <w:rsid w:val="00065724"/>
    <w:rsid w:val="0006665C"/>
    <w:rsid w:val="00066DA9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6984"/>
    <w:rsid w:val="00087090"/>
    <w:rsid w:val="0008744D"/>
    <w:rsid w:val="0009079B"/>
    <w:rsid w:val="00091A12"/>
    <w:rsid w:val="00091E1E"/>
    <w:rsid w:val="000920C6"/>
    <w:rsid w:val="00092D9D"/>
    <w:rsid w:val="00092DA2"/>
    <w:rsid w:val="00094F4F"/>
    <w:rsid w:val="00094FC8"/>
    <w:rsid w:val="00095ED3"/>
    <w:rsid w:val="000960A6"/>
    <w:rsid w:val="00096E2C"/>
    <w:rsid w:val="0009778E"/>
    <w:rsid w:val="000A0C03"/>
    <w:rsid w:val="000A2B3B"/>
    <w:rsid w:val="000A2F0A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1374"/>
    <w:rsid w:val="000C211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BB5"/>
    <w:rsid w:val="000F6DF8"/>
    <w:rsid w:val="001021B1"/>
    <w:rsid w:val="00102DDF"/>
    <w:rsid w:val="001036A5"/>
    <w:rsid w:val="001038DA"/>
    <w:rsid w:val="00103CA3"/>
    <w:rsid w:val="001046E0"/>
    <w:rsid w:val="001046EC"/>
    <w:rsid w:val="00106005"/>
    <w:rsid w:val="0010609F"/>
    <w:rsid w:val="001062E2"/>
    <w:rsid w:val="00107A57"/>
    <w:rsid w:val="00107D8C"/>
    <w:rsid w:val="001108B5"/>
    <w:rsid w:val="001141EF"/>
    <w:rsid w:val="001143F8"/>
    <w:rsid w:val="00114F2A"/>
    <w:rsid w:val="001155F4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66CD"/>
    <w:rsid w:val="001377AC"/>
    <w:rsid w:val="00137EA1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DEC"/>
    <w:rsid w:val="00163EF7"/>
    <w:rsid w:val="00164472"/>
    <w:rsid w:val="00165FAC"/>
    <w:rsid w:val="00166CD3"/>
    <w:rsid w:val="00167826"/>
    <w:rsid w:val="001709AC"/>
    <w:rsid w:val="00170E02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3CBE"/>
    <w:rsid w:val="001843E5"/>
    <w:rsid w:val="001845B1"/>
    <w:rsid w:val="00185D28"/>
    <w:rsid w:val="001879D0"/>
    <w:rsid w:val="00192625"/>
    <w:rsid w:val="00193416"/>
    <w:rsid w:val="00193567"/>
    <w:rsid w:val="00196CAD"/>
    <w:rsid w:val="001A34E3"/>
    <w:rsid w:val="001A3A97"/>
    <w:rsid w:val="001A512A"/>
    <w:rsid w:val="001A5172"/>
    <w:rsid w:val="001A53DF"/>
    <w:rsid w:val="001A56CD"/>
    <w:rsid w:val="001A56F2"/>
    <w:rsid w:val="001A5A7A"/>
    <w:rsid w:val="001A620B"/>
    <w:rsid w:val="001A62D4"/>
    <w:rsid w:val="001B0F55"/>
    <w:rsid w:val="001B1561"/>
    <w:rsid w:val="001B1C98"/>
    <w:rsid w:val="001B1E02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6F1"/>
    <w:rsid w:val="001D3CDD"/>
    <w:rsid w:val="001D3DB8"/>
    <w:rsid w:val="001D5279"/>
    <w:rsid w:val="001D667A"/>
    <w:rsid w:val="001D68C2"/>
    <w:rsid w:val="001E0378"/>
    <w:rsid w:val="001E0D23"/>
    <w:rsid w:val="001E11E4"/>
    <w:rsid w:val="001E1EA1"/>
    <w:rsid w:val="001E2F41"/>
    <w:rsid w:val="001E39F7"/>
    <w:rsid w:val="001E4EA0"/>
    <w:rsid w:val="001E5077"/>
    <w:rsid w:val="001E5FF1"/>
    <w:rsid w:val="001E6167"/>
    <w:rsid w:val="001E67B8"/>
    <w:rsid w:val="001E6F38"/>
    <w:rsid w:val="001F0649"/>
    <w:rsid w:val="001F0B49"/>
    <w:rsid w:val="001F0EA4"/>
    <w:rsid w:val="001F132E"/>
    <w:rsid w:val="001F2981"/>
    <w:rsid w:val="001F32D8"/>
    <w:rsid w:val="001F446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8D3"/>
    <w:rsid w:val="002154F7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40A0"/>
    <w:rsid w:val="002268F9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69"/>
    <w:rsid w:val="00233BB8"/>
    <w:rsid w:val="00234180"/>
    <w:rsid w:val="00234B53"/>
    <w:rsid w:val="00235D77"/>
    <w:rsid w:val="002360C4"/>
    <w:rsid w:val="00237038"/>
    <w:rsid w:val="002375BE"/>
    <w:rsid w:val="00240C6A"/>
    <w:rsid w:val="0024167D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CE3"/>
    <w:rsid w:val="00266E0A"/>
    <w:rsid w:val="00267626"/>
    <w:rsid w:val="002678C4"/>
    <w:rsid w:val="00270AA9"/>
    <w:rsid w:val="00270E9B"/>
    <w:rsid w:val="00270F41"/>
    <w:rsid w:val="00273965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3230"/>
    <w:rsid w:val="00283FD9"/>
    <w:rsid w:val="00285BDD"/>
    <w:rsid w:val="00286854"/>
    <w:rsid w:val="00286D0B"/>
    <w:rsid w:val="00287487"/>
    <w:rsid w:val="0028762C"/>
    <w:rsid w:val="00291C8F"/>
    <w:rsid w:val="00292069"/>
    <w:rsid w:val="00292FF6"/>
    <w:rsid w:val="00293AB4"/>
    <w:rsid w:val="0029488F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475C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5B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B1"/>
    <w:rsid w:val="002E05D5"/>
    <w:rsid w:val="002E1A8F"/>
    <w:rsid w:val="002E3098"/>
    <w:rsid w:val="002E34F4"/>
    <w:rsid w:val="002E35C1"/>
    <w:rsid w:val="002E5040"/>
    <w:rsid w:val="002E53D8"/>
    <w:rsid w:val="002E5809"/>
    <w:rsid w:val="002E69C4"/>
    <w:rsid w:val="002E70BE"/>
    <w:rsid w:val="002E7D05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2F7A76"/>
    <w:rsid w:val="0030003A"/>
    <w:rsid w:val="003007E3"/>
    <w:rsid w:val="00302037"/>
    <w:rsid w:val="00302C9D"/>
    <w:rsid w:val="003047B8"/>
    <w:rsid w:val="00304D11"/>
    <w:rsid w:val="003063E1"/>
    <w:rsid w:val="00306803"/>
    <w:rsid w:val="0030697A"/>
    <w:rsid w:val="00306A70"/>
    <w:rsid w:val="003076B6"/>
    <w:rsid w:val="003078E4"/>
    <w:rsid w:val="003079FD"/>
    <w:rsid w:val="0031151A"/>
    <w:rsid w:val="00311711"/>
    <w:rsid w:val="003117D2"/>
    <w:rsid w:val="003149F9"/>
    <w:rsid w:val="003167F6"/>
    <w:rsid w:val="00317681"/>
    <w:rsid w:val="003177BB"/>
    <w:rsid w:val="0031780C"/>
    <w:rsid w:val="00317B01"/>
    <w:rsid w:val="0032019A"/>
    <w:rsid w:val="00320630"/>
    <w:rsid w:val="003222A3"/>
    <w:rsid w:val="0032370F"/>
    <w:rsid w:val="003237A7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1FC4"/>
    <w:rsid w:val="003424F9"/>
    <w:rsid w:val="00342C67"/>
    <w:rsid w:val="00344599"/>
    <w:rsid w:val="00346605"/>
    <w:rsid w:val="00347A87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191A"/>
    <w:rsid w:val="00375202"/>
    <w:rsid w:val="00375CC7"/>
    <w:rsid w:val="003761C5"/>
    <w:rsid w:val="00376475"/>
    <w:rsid w:val="003769D6"/>
    <w:rsid w:val="003776A9"/>
    <w:rsid w:val="00380B09"/>
    <w:rsid w:val="003812F0"/>
    <w:rsid w:val="00382D22"/>
    <w:rsid w:val="003830C6"/>
    <w:rsid w:val="0038389B"/>
    <w:rsid w:val="003841FD"/>
    <w:rsid w:val="003849E3"/>
    <w:rsid w:val="00384A7D"/>
    <w:rsid w:val="00384AB9"/>
    <w:rsid w:val="00385E65"/>
    <w:rsid w:val="0038665D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1C74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0DA"/>
    <w:rsid w:val="003D34F2"/>
    <w:rsid w:val="003D36F4"/>
    <w:rsid w:val="003D430B"/>
    <w:rsid w:val="003D4F0E"/>
    <w:rsid w:val="003D5433"/>
    <w:rsid w:val="003D5B50"/>
    <w:rsid w:val="003D609F"/>
    <w:rsid w:val="003D75BF"/>
    <w:rsid w:val="003E1BA5"/>
    <w:rsid w:val="003E28B2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0B4E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2D61"/>
    <w:rsid w:val="00423350"/>
    <w:rsid w:val="004233BD"/>
    <w:rsid w:val="004238FD"/>
    <w:rsid w:val="004252E2"/>
    <w:rsid w:val="00425C73"/>
    <w:rsid w:val="00425E9D"/>
    <w:rsid w:val="00426032"/>
    <w:rsid w:val="00426685"/>
    <w:rsid w:val="0042689B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E08"/>
    <w:rsid w:val="00461F7A"/>
    <w:rsid w:val="00462167"/>
    <w:rsid w:val="004622FF"/>
    <w:rsid w:val="00463941"/>
    <w:rsid w:val="00464A63"/>
    <w:rsid w:val="004650D5"/>
    <w:rsid w:val="0046588A"/>
    <w:rsid w:val="00465B0D"/>
    <w:rsid w:val="00465D0B"/>
    <w:rsid w:val="00466128"/>
    <w:rsid w:val="00466DB5"/>
    <w:rsid w:val="004678BE"/>
    <w:rsid w:val="00470EA3"/>
    <w:rsid w:val="00471B6A"/>
    <w:rsid w:val="004720EC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37CB"/>
    <w:rsid w:val="00485087"/>
    <w:rsid w:val="004860C1"/>
    <w:rsid w:val="00487B1E"/>
    <w:rsid w:val="00491D22"/>
    <w:rsid w:val="00492707"/>
    <w:rsid w:val="00492778"/>
    <w:rsid w:val="00493615"/>
    <w:rsid w:val="004939FD"/>
    <w:rsid w:val="004948EC"/>
    <w:rsid w:val="00494F23"/>
    <w:rsid w:val="00495598"/>
    <w:rsid w:val="00495ABE"/>
    <w:rsid w:val="004968BB"/>
    <w:rsid w:val="004968FA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37F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09D7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8D4"/>
    <w:rsid w:val="004F3EB5"/>
    <w:rsid w:val="004F4AE0"/>
    <w:rsid w:val="004F510C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0E13"/>
    <w:rsid w:val="00511CAA"/>
    <w:rsid w:val="0051264C"/>
    <w:rsid w:val="00512914"/>
    <w:rsid w:val="00512DDF"/>
    <w:rsid w:val="00514929"/>
    <w:rsid w:val="005156B4"/>
    <w:rsid w:val="005156C2"/>
    <w:rsid w:val="00515B9F"/>
    <w:rsid w:val="00516189"/>
    <w:rsid w:val="00520266"/>
    <w:rsid w:val="00520775"/>
    <w:rsid w:val="005210D3"/>
    <w:rsid w:val="0052196E"/>
    <w:rsid w:val="00523416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16E0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3C31"/>
    <w:rsid w:val="00565E25"/>
    <w:rsid w:val="005673B6"/>
    <w:rsid w:val="00572782"/>
    <w:rsid w:val="0057327B"/>
    <w:rsid w:val="00573512"/>
    <w:rsid w:val="00573F49"/>
    <w:rsid w:val="00574023"/>
    <w:rsid w:val="005749BE"/>
    <w:rsid w:val="00575470"/>
    <w:rsid w:val="005754A5"/>
    <w:rsid w:val="005765E5"/>
    <w:rsid w:val="005813F5"/>
    <w:rsid w:val="00581CE6"/>
    <w:rsid w:val="0058240E"/>
    <w:rsid w:val="005834F6"/>
    <w:rsid w:val="00584692"/>
    <w:rsid w:val="00584982"/>
    <w:rsid w:val="00584C82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3FBF"/>
    <w:rsid w:val="005B42E0"/>
    <w:rsid w:val="005B59CD"/>
    <w:rsid w:val="005B59FF"/>
    <w:rsid w:val="005B6482"/>
    <w:rsid w:val="005B66A7"/>
    <w:rsid w:val="005C19A1"/>
    <w:rsid w:val="005C26EE"/>
    <w:rsid w:val="005C289E"/>
    <w:rsid w:val="005C36BD"/>
    <w:rsid w:val="005C53DC"/>
    <w:rsid w:val="005C5A60"/>
    <w:rsid w:val="005C61E6"/>
    <w:rsid w:val="005C6BCE"/>
    <w:rsid w:val="005C7441"/>
    <w:rsid w:val="005C7C83"/>
    <w:rsid w:val="005D11EC"/>
    <w:rsid w:val="005D1468"/>
    <w:rsid w:val="005D1A72"/>
    <w:rsid w:val="005D3538"/>
    <w:rsid w:val="005D3A26"/>
    <w:rsid w:val="005D41C7"/>
    <w:rsid w:val="005D5803"/>
    <w:rsid w:val="005D67E9"/>
    <w:rsid w:val="005D6DA3"/>
    <w:rsid w:val="005D7739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7DE"/>
    <w:rsid w:val="005F2F9E"/>
    <w:rsid w:val="005F31F6"/>
    <w:rsid w:val="005F3968"/>
    <w:rsid w:val="005F40D0"/>
    <w:rsid w:val="005F6ECF"/>
    <w:rsid w:val="005F73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C7"/>
    <w:rsid w:val="00610B85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4F26"/>
    <w:rsid w:val="00625C36"/>
    <w:rsid w:val="00625D87"/>
    <w:rsid w:val="00626B20"/>
    <w:rsid w:val="00626FA4"/>
    <w:rsid w:val="00627134"/>
    <w:rsid w:val="006306D7"/>
    <w:rsid w:val="00630C4C"/>
    <w:rsid w:val="00632557"/>
    <w:rsid w:val="00635769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6C6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5EE5"/>
    <w:rsid w:val="00656182"/>
    <w:rsid w:val="0065650F"/>
    <w:rsid w:val="00656773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004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87B9C"/>
    <w:rsid w:val="0069022F"/>
    <w:rsid w:val="00690832"/>
    <w:rsid w:val="00694714"/>
    <w:rsid w:val="00695632"/>
    <w:rsid w:val="00696845"/>
    <w:rsid w:val="006A07F1"/>
    <w:rsid w:val="006A0849"/>
    <w:rsid w:val="006A0AC3"/>
    <w:rsid w:val="006A1115"/>
    <w:rsid w:val="006A1C73"/>
    <w:rsid w:val="006A25D0"/>
    <w:rsid w:val="006A311D"/>
    <w:rsid w:val="006A3206"/>
    <w:rsid w:val="006A3530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2AF5"/>
    <w:rsid w:val="006D3B87"/>
    <w:rsid w:val="006D4310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078A6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0D8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390"/>
    <w:rsid w:val="00741636"/>
    <w:rsid w:val="00744D81"/>
    <w:rsid w:val="00746013"/>
    <w:rsid w:val="0074641F"/>
    <w:rsid w:val="007467AD"/>
    <w:rsid w:val="00747382"/>
    <w:rsid w:val="00750DE7"/>
    <w:rsid w:val="00752F58"/>
    <w:rsid w:val="00753815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988"/>
    <w:rsid w:val="00762A86"/>
    <w:rsid w:val="00763517"/>
    <w:rsid w:val="00765DC8"/>
    <w:rsid w:val="007662B5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0A58"/>
    <w:rsid w:val="007A2150"/>
    <w:rsid w:val="007A221C"/>
    <w:rsid w:val="007A3699"/>
    <w:rsid w:val="007A39F9"/>
    <w:rsid w:val="007A3CFB"/>
    <w:rsid w:val="007A6F89"/>
    <w:rsid w:val="007B065C"/>
    <w:rsid w:val="007B0E85"/>
    <w:rsid w:val="007B16A9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6D5D"/>
    <w:rsid w:val="00837ADC"/>
    <w:rsid w:val="00837DCE"/>
    <w:rsid w:val="00837F44"/>
    <w:rsid w:val="008403A9"/>
    <w:rsid w:val="008405FF"/>
    <w:rsid w:val="0084347D"/>
    <w:rsid w:val="008448C3"/>
    <w:rsid w:val="00844A6D"/>
    <w:rsid w:val="0084508A"/>
    <w:rsid w:val="00846385"/>
    <w:rsid w:val="0085047F"/>
    <w:rsid w:val="00850E68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560FF"/>
    <w:rsid w:val="008608DE"/>
    <w:rsid w:val="00860A17"/>
    <w:rsid w:val="00860DB8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DBE"/>
    <w:rsid w:val="008733A1"/>
    <w:rsid w:val="00873DD0"/>
    <w:rsid w:val="00874ECD"/>
    <w:rsid w:val="0087630C"/>
    <w:rsid w:val="00877A24"/>
    <w:rsid w:val="008803B9"/>
    <w:rsid w:val="00880894"/>
    <w:rsid w:val="0088101F"/>
    <w:rsid w:val="0088129A"/>
    <w:rsid w:val="008827BC"/>
    <w:rsid w:val="0088322F"/>
    <w:rsid w:val="00883658"/>
    <w:rsid w:val="00883F17"/>
    <w:rsid w:val="00884365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596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15F"/>
    <w:rsid w:val="008E153F"/>
    <w:rsid w:val="008E1B99"/>
    <w:rsid w:val="008E2356"/>
    <w:rsid w:val="008E2448"/>
    <w:rsid w:val="008E3996"/>
    <w:rsid w:val="008E3A59"/>
    <w:rsid w:val="008E3C73"/>
    <w:rsid w:val="008E4986"/>
    <w:rsid w:val="008E5A49"/>
    <w:rsid w:val="008E69E6"/>
    <w:rsid w:val="008E7DE8"/>
    <w:rsid w:val="008F10E6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0FD0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665D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6C2"/>
    <w:rsid w:val="00944166"/>
    <w:rsid w:val="0094531F"/>
    <w:rsid w:val="00946F33"/>
    <w:rsid w:val="00947B8B"/>
    <w:rsid w:val="00950E87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5C9F"/>
    <w:rsid w:val="0097772F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96CEF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5DE7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0978"/>
    <w:rsid w:val="009C1576"/>
    <w:rsid w:val="009C2451"/>
    <w:rsid w:val="009C3321"/>
    <w:rsid w:val="009C3388"/>
    <w:rsid w:val="009C3E2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13A"/>
    <w:rsid w:val="009E49AA"/>
    <w:rsid w:val="009E4AEC"/>
    <w:rsid w:val="009E5EF3"/>
    <w:rsid w:val="009E67A6"/>
    <w:rsid w:val="009E67BC"/>
    <w:rsid w:val="009E6C7D"/>
    <w:rsid w:val="009F02E4"/>
    <w:rsid w:val="009F063F"/>
    <w:rsid w:val="009F3963"/>
    <w:rsid w:val="009F4313"/>
    <w:rsid w:val="009F575B"/>
    <w:rsid w:val="009F601D"/>
    <w:rsid w:val="009F6035"/>
    <w:rsid w:val="009F7AEE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1DE4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237B"/>
    <w:rsid w:val="00A439BC"/>
    <w:rsid w:val="00A43A5F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3392"/>
    <w:rsid w:val="00A540E7"/>
    <w:rsid w:val="00A54306"/>
    <w:rsid w:val="00A55532"/>
    <w:rsid w:val="00A55DDA"/>
    <w:rsid w:val="00A57203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5B1"/>
    <w:rsid w:val="00A7773C"/>
    <w:rsid w:val="00A8042B"/>
    <w:rsid w:val="00A805B5"/>
    <w:rsid w:val="00A81E17"/>
    <w:rsid w:val="00A82359"/>
    <w:rsid w:val="00A85184"/>
    <w:rsid w:val="00A85EF1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3E"/>
    <w:rsid w:val="00AA1283"/>
    <w:rsid w:val="00AA2048"/>
    <w:rsid w:val="00AA2484"/>
    <w:rsid w:val="00AA28F6"/>
    <w:rsid w:val="00AA2FB3"/>
    <w:rsid w:val="00AA4175"/>
    <w:rsid w:val="00AA634A"/>
    <w:rsid w:val="00AA71B9"/>
    <w:rsid w:val="00AA7A23"/>
    <w:rsid w:val="00AB0F2B"/>
    <w:rsid w:val="00AB1657"/>
    <w:rsid w:val="00AB1A7C"/>
    <w:rsid w:val="00AB1ED0"/>
    <w:rsid w:val="00AB2275"/>
    <w:rsid w:val="00AB2284"/>
    <w:rsid w:val="00AB2324"/>
    <w:rsid w:val="00AB260F"/>
    <w:rsid w:val="00AB2B74"/>
    <w:rsid w:val="00AB3161"/>
    <w:rsid w:val="00AB4272"/>
    <w:rsid w:val="00AB4553"/>
    <w:rsid w:val="00AB4F54"/>
    <w:rsid w:val="00AB4FC0"/>
    <w:rsid w:val="00AB62DC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22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5192"/>
    <w:rsid w:val="00AE67FE"/>
    <w:rsid w:val="00AE7E21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07980"/>
    <w:rsid w:val="00B11619"/>
    <w:rsid w:val="00B11C7A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CFF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2C88"/>
    <w:rsid w:val="00B43385"/>
    <w:rsid w:val="00B438FF"/>
    <w:rsid w:val="00B43AE8"/>
    <w:rsid w:val="00B44EF6"/>
    <w:rsid w:val="00B4551D"/>
    <w:rsid w:val="00B46AD7"/>
    <w:rsid w:val="00B50FC6"/>
    <w:rsid w:val="00B510A1"/>
    <w:rsid w:val="00B51715"/>
    <w:rsid w:val="00B529E1"/>
    <w:rsid w:val="00B53513"/>
    <w:rsid w:val="00B5594E"/>
    <w:rsid w:val="00B56F3A"/>
    <w:rsid w:val="00B600C1"/>
    <w:rsid w:val="00B618DE"/>
    <w:rsid w:val="00B61BD5"/>
    <w:rsid w:val="00B61F52"/>
    <w:rsid w:val="00B6300F"/>
    <w:rsid w:val="00B64A56"/>
    <w:rsid w:val="00B65A8B"/>
    <w:rsid w:val="00B65BAE"/>
    <w:rsid w:val="00B66600"/>
    <w:rsid w:val="00B678D4"/>
    <w:rsid w:val="00B67B3E"/>
    <w:rsid w:val="00B67B5B"/>
    <w:rsid w:val="00B701B3"/>
    <w:rsid w:val="00B70AD7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90AA8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D63"/>
    <w:rsid w:val="00BC5F1D"/>
    <w:rsid w:val="00BD0C37"/>
    <w:rsid w:val="00BD25F9"/>
    <w:rsid w:val="00BD4D4D"/>
    <w:rsid w:val="00BD555C"/>
    <w:rsid w:val="00BD55B5"/>
    <w:rsid w:val="00BD6FC9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E757C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4C5"/>
    <w:rsid w:val="00C119E4"/>
    <w:rsid w:val="00C13F65"/>
    <w:rsid w:val="00C14662"/>
    <w:rsid w:val="00C14FB7"/>
    <w:rsid w:val="00C1576C"/>
    <w:rsid w:val="00C15FFF"/>
    <w:rsid w:val="00C1694F"/>
    <w:rsid w:val="00C171C4"/>
    <w:rsid w:val="00C202D5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1FB1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3BB"/>
    <w:rsid w:val="00C47653"/>
    <w:rsid w:val="00C47B58"/>
    <w:rsid w:val="00C47F44"/>
    <w:rsid w:val="00C505BB"/>
    <w:rsid w:val="00C505F6"/>
    <w:rsid w:val="00C51922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3F29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9D5"/>
    <w:rsid w:val="00CC454D"/>
    <w:rsid w:val="00CC46CE"/>
    <w:rsid w:val="00CC4DC0"/>
    <w:rsid w:val="00CC553E"/>
    <w:rsid w:val="00CC61CF"/>
    <w:rsid w:val="00CC6C42"/>
    <w:rsid w:val="00CC6DC6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D7EFF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6AB7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0CEF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E8B"/>
    <w:rsid w:val="00D5058F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4F11"/>
    <w:rsid w:val="00D66B74"/>
    <w:rsid w:val="00D66C13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650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4652"/>
    <w:rsid w:val="00D972E5"/>
    <w:rsid w:val="00D97968"/>
    <w:rsid w:val="00DA194F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8A0"/>
    <w:rsid w:val="00DC0983"/>
    <w:rsid w:val="00DC0A8E"/>
    <w:rsid w:val="00DC6FF4"/>
    <w:rsid w:val="00DC7BA6"/>
    <w:rsid w:val="00DD0DF5"/>
    <w:rsid w:val="00DD1B21"/>
    <w:rsid w:val="00DD1D9D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4817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2C84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253F"/>
    <w:rsid w:val="00E2359D"/>
    <w:rsid w:val="00E23A74"/>
    <w:rsid w:val="00E2490D"/>
    <w:rsid w:val="00E24D92"/>
    <w:rsid w:val="00E3055A"/>
    <w:rsid w:val="00E30A5B"/>
    <w:rsid w:val="00E311A9"/>
    <w:rsid w:val="00E31334"/>
    <w:rsid w:val="00E31D7F"/>
    <w:rsid w:val="00E32EFF"/>
    <w:rsid w:val="00E33766"/>
    <w:rsid w:val="00E33890"/>
    <w:rsid w:val="00E33D9E"/>
    <w:rsid w:val="00E34619"/>
    <w:rsid w:val="00E34A17"/>
    <w:rsid w:val="00E363AB"/>
    <w:rsid w:val="00E363C1"/>
    <w:rsid w:val="00E3742B"/>
    <w:rsid w:val="00E37FFA"/>
    <w:rsid w:val="00E4090E"/>
    <w:rsid w:val="00E4231E"/>
    <w:rsid w:val="00E425F1"/>
    <w:rsid w:val="00E42F34"/>
    <w:rsid w:val="00E43246"/>
    <w:rsid w:val="00E43339"/>
    <w:rsid w:val="00E43661"/>
    <w:rsid w:val="00E44BA6"/>
    <w:rsid w:val="00E4584C"/>
    <w:rsid w:val="00E50BE8"/>
    <w:rsid w:val="00E5105E"/>
    <w:rsid w:val="00E51789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56C24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0D81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A7F0F"/>
    <w:rsid w:val="00EB1978"/>
    <w:rsid w:val="00EB230F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C6E6B"/>
    <w:rsid w:val="00ED0BBC"/>
    <w:rsid w:val="00ED16A0"/>
    <w:rsid w:val="00ED18E0"/>
    <w:rsid w:val="00ED239F"/>
    <w:rsid w:val="00ED2B29"/>
    <w:rsid w:val="00ED3BE6"/>
    <w:rsid w:val="00ED6B9B"/>
    <w:rsid w:val="00EE0056"/>
    <w:rsid w:val="00EE16CF"/>
    <w:rsid w:val="00EE251D"/>
    <w:rsid w:val="00EE3100"/>
    <w:rsid w:val="00EE348F"/>
    <w:rsid w:val="00EE3B2E"/>
    <w:rsid w:val="00EE3C5F"/>
    <w:rsid w:val="00EE411A"/>
    <w:rsid w:val="00EE5183"/>
    <w:rsid w:val="00EE51AF"/>
    <w:rsid w:val="00EE550B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A8F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008"/>
    <w:rsid w:val="00F3222D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0C81"/>
    <w:rsid w:val="00F624D3"/>
    <w:rsid w:val="00F65F41"/>
    <w:rsid w:val="00F66E68"/>
    <w:rsid w:val="00F67DB3"/>
    <w:rsid w:val="00F71736"/>
    <w:rsid w:val="00F719A0"/>
    <w:rsid w:val="00F721BF"/>
    <w:rsid w:val="00F72F36"/>
    <w:rsid w:val="00F734D8"/>
    <w:rsid w:val="00F74354"/>
    <w:rsid w:val="00F74B0B"/>
    <w:rsid w:val="00F75D05"/>
    <w:rsid w:val="00F767D9"/>
    <w:rsid w:val="00F769E0"/>
    <w:rsid w:val="00F76CA8"/>
    <w:rsid w:val="00F77121"/>
    <w:rsid w:val="00F80538"/>
    <w:rsid w:val="00F80761"/>
    <w:rsid w:val="00F80D3D"/>
    <w:rsid w:val="00F81389"/>
    <w:rsid w:val="00F84137"/>
    <w:rsid w:val="00F857AA"/>
    <w:rsid w:val="00F85976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6C6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86D"/>
    <w:rsid w:val="00FA6DB3"/>
    <w:rsid w:val="00FA6E5E"/>
    <w:rsid w:val="00FA71CE"/>
    <w:rsid w:val="00FA74FC"/>
    <w:rsid w:val="00FA7510"/>
    <w:rsid w:val="00FA77C5"/>
    <w:rsid w:val="00FA7B9E"/>
    <w:rsid w:val="00FA7BF4"/>
    <w:rsid w:val="00FB238C"/>
    <w:rsid w:val="00FB3032"/>
    <w:rsid w:val="00FB3345"/>
    <w:rsid w:val="00FB3C68"/>
    <w:rsid w:val="00FB4810"/>
    <w:rsid w:val="00FB51B2"/>
    <w:rsid w:val="00FB7171"/>
    <w:rsid w:val="00FC1F37"/>
    <w:rsid w:val="00FC2053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C83"/>
    <w:rsid w:val="00FD028A"/>
    <w:rsid w:val="00FD04A6"/>
    <w:rsid w:val="00FD0C96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A97"/>
    <w:rsid w:val="00FF2BCF"/>
    <w:rsid w:val="00FF3E46"/>
    <w:rsid w:val="00FF485D"/>
    <w:rsid w:val="00FF4B0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34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F930F9DC-FF98-46F3-AFFB-14D032709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17</cp:revision>
  <cp:lastPrinted>2014-09-10T09:04:00Z</cp:lastPrinted>
  <dcterms:created xsi:type="dcterms:W3CDTF">2025-08-13T09:02:00Z</dcterms:created>
  <dcterms:modified xsi:type="dcterms:W3CDTF">2025-08-15T07:53:00Z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